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1E0" w:firstRow="1" w:lastRow="1" w:firstColumn="1" w:lastColumn="1" w:noHBand="0" w:noVBand="0"/>
      </w:tblPr>
      <w:tblGrid>
        <w:gridCol w:w="3794"/>
        <w:gridCol w:w="6286"/>
      </w:tblGrid>
      <w:tr w:rsidR="00274752" w14:paraId="48684740" w14:textId="77777777" w:rsidTr="00762402">
        <w:trPr>
          <w:trHeight w:val="288"/>
          <w:tblHeader/>
        </w:trPr>
        <w:tc>
          <w:tcPr>
            <w:tcW w:w="3794" w:type="dxa"/>
            <w:tcBorders>
              <w:top w:val="nil"/>
              <w:bottom w:val="double" w:sz="4" w:space="0" w:color="7F7F7F" w:themeColor="text1" w:themeTint="80"/>
            </w:tcBorders>
            <w:vAlign w:val="bottom"/>
          </w:tcPr>
          <w:p w14:paraId="471C67EC" w14:textId="2604A32F" w:rsidR="00274752" w:rsidRPr="005F3841" w:rsidRDefault="00B9534C" w:rsidP="005F3841">
            <w:pPr>
              <w:pStyle w:val="Heading1"/>
              <w:outlineLvl w:val="0"/>
            </w:pPr>
            <w:r>
              <w:t xml:space="preserve">Name                                                 </w:t>
            </w:r>
          </w:p>
        </w:tc>
        <w:tc>
          <w:tcPr>
            <w:tcW w:w="6286" w:type="dxa"/>
            <w:tcBorders>
              <w:top w:val="nil"/>
              <w:bottom w:val="double" w:sz="4" w:space="0" w:color="7F7F7F" w:themeColor="text1" w:themeTint="80"/>
            </w:tcBorders>
            <w:vAlign w:val="bottom"/>
          </w:tcPr>
          <w:p w14:paraId="27CB96E3" w14:textId="58259131" w:rsidR="00274752" w:rsidRDefault="00B9534C" w:rsidP="00CF230C">
            <w:pPr>
              <w:pStyle w:val="Heading1"/>
              <w:ind w:left="870" w:firstLine="360"/>
              <w:outlineLvl w:val="0"/>
            </w:pPr>
            <w:r>
              <w:t>Date                                      Class</w:t>
            </w:r>
          </w:p>
        </w:tc>
      </w:tr>
      <w:tr w:rsidR="00274752" w14:paraId="74DEA5B0" w14:textId="77777777" w:rsidTr="00762402">
        <w:trPr>
          <w:trHeight w:val="504"/>
        </w:trPr>
        <w:tc>
          <w:tcPr>
            <w:tcW w:w="10080" w:type="dxa"/>
            <w:gridSpan w:val="2"/>
            <w:vAlign w:val="bottom"/>
          </w:tcPr>
          <w:p w14:paraId="0F2F3F42" w14:textId="77777777" w:rsidR="00654EDF" w:rsidRDefault="00654EDF" w:rsidP="00762402">
            <w:pPr>
              <w:jc w:val="center"/>
              <w:rPr>
                <w:rFonts w:ascii="5th Grade Cursive" w:hAnsi="5th Grade Cursive"/>
                <w:b/>
                <w:sz w:val="28"/>
              </w:rPr>
            </w:pPr>
          </w:p>
          <w:p w14:paraId="65D9F025" w14:textId="0D2C5A14" w:rsidR="00762402" w:rsidRPr="00835D8F" w:rsidRDefault="00762402" w:rsidP="00654EDF">
            <w:pPr>
              <w:jc w:val="center"/>
              <w:rPr>
                <w:rFonts w:ascii="5th Grade Cursive" w:hAnsi="5th Grade Cursive" w:cs="Arial"/>
                <w:b/>
              </w:rPr>
            </w:pPr>
            <w:r w:rsidRPr="00835D8F">
              <w:rPr>
                <w:rFonts w:ascii="5th Grade Cursive" w:hAnsi="5th Grade Cursive"/>
                <w:b/>
                <w:sz w:val="28"/>
              </w:rPr>
              <w:t>List #</w:t>
            </w:r>
            <w:r w:rsidR="00C1202C">
              <w:rPr>
                <w:rFonts w:ascii="5th Grade Cursive" w:hAnsi="5th Grade Cursive"/>
                <w:b/>
                <w:sz w:val="28"/>
              </w:rPr>
              <w:t>6</w:t>
            </w:r>
            <w:r w:rsidRPr="00835D8F">
              <w:rPr>
                <w:rFonts w:ascii="5th Grade Cursive" w:hAnsi="5th Grade Cursive"/>
                <w:b/>
                <w:sz w:val="28"/>
              </w:rPr>
              <w:t xml:space="preserve">: </w:t>
            </w:r>
            <w:r w:rsidR="000D7BE4">
              <w:rPr>
                <w:rFonts w:ascii="5th Grade Cursive" w:hAnsi="5th Grade Cursive"/>
                <w:b/>
                <w:sz w:val="28"/>
              </w:rPr>
              <w:t xml:space="preserve">Greek and </w:t>
            </w:r>
            <w:r w:rsidR="0065555C">
              <w:rPr>
                <w:rFonts w:ascii="5th Grade Cursive" w:hAnsi="5th Grade Cursive"/>
                <w:b/>
                <w:sz w:val="28"/>
              </w:rPr>
              <w:t>Latin Roots (</w:t>
            </w:r>
            <w:r w:rsidR="00C1202C">
              <w:rPr>
                <w:rFonts w:ascii="5th Grade Cursive" w:hAnsi="5th Grade Cursive"/>
                <w:b/>
                <w:sz w:val="28"/>
              </w:rPr>
              <w:t>2</w:t>
            </w:r>
            <w:r w:rsidR="0065555C">
              <w:rPr>
                <w:rFonts w:ascii="5th Grade Cursive" w:hAnsi="5th Grade Cursive"/>
                <w:b/>
                <w:sz w:val="28"/>
              </w:rPr>
              <w:t>)</w:t>
            </w:r>
          </w:p>
        </w:tc>
      </w:tr>
    </w:tbl>
    <w:p w14:paraId="76A0E085" w14:textId="77777777" w:rsidR="00762402" w:rsidRDefault="00762402" w:rsidP="00762402">
      <w:pPr>
        <w:pStyle w:val="ListParagraph"/>
        <w:numPr>
          <w:ilvl w:val="0"/>
          <w:numId w:val="2"/>
        </w:numPr>
        <w:sectPr w:rsidR="00762402" w:rsidSect="000E73C1">
          <w:pgSz w:w="12240" w:h="15840"/>
          <w:pgMar w:top="864" w:right="1080" w:bottom="720" w:left="1080" w:header="720" w:footer="720" w:gutter="0"/>
          <w:cols w:space="720"/>
          <w:docGrid w:linePitch="360"/>
        </w:sectPr>
      </w:pPr>
    </w:p>
    <w:tbl>
      <w:tblPr>
        <w:tblStyle w:val="TableGrid"/>
        <w:tblW w:w="5000" w:type="pct"/>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1E0" w:firstRow="1" w:lastRow="1" w:firstColumn="1" w:lastColumn="1" w:noHBand="0" w:noVBand="0"/>
      </w:tblPr>
      <w:tblGrid>
        <w:gridCol w:w="4680"/>
      </w:tblGrid>
      <w:tr w:rsidR="0065555C" w14:paraId="0BC2808A" w14:textId="77777777" w:rsidTr="00226ECF">
        <w:trPr>
          <w:trHeight w:val="504"/>
        </w:trPr>
        <w:tc>
          <w:tcPr>
            <w:tcW w:w="4680" w:type="dxa"/>
            <w:vAlign w:val="bottom"/>
          </w:tcPr>
          <w:p w14:paraId="1C874082" w14:textId="01E9A211" w:rsidR="0065555C" w:rsidRPr="00DD2198" w:rsidRDefault="005C422E" w:rsidP="0065555C">
            <w:pPr>
              <w:pStyle w:val="ListParagraph"/>
              <w:numPr>
                <w:ilvl w:val="0"/>
                <w:numId w:val="2"/>
              </w:numPr>
              <w:rPr>
                <w:rFonts w:ascii="5th Grade Cursive" w:hAnsi="5th Grade Cursive"/>
                <w:sz w:val="28"/>
              </w:rPr>
            </w:pPr>
            <w:r w:rsidRPr="00DD2198">
              <w:rPr>
                <w:rFonts w:ascii="5th Grade Cursive" w:hAnsi="5th Grade Cursive"/>
                <w:sz w:val="28"/>
              </w:rPr>
              <w:t xml:space="preserve">ab- </w:t>
            </w:r>
          </w:p>
        </w:tc>
      </w:tr>
      <w:tr w:rsidR="0065555C" w14:paraId="3EFACE2E" w14:textId="77777777" w:rsidTr="00226ECF">
        <w:trPr>
          <w:trHeight w:val="504"/>
        </w:trPr>
        <w:tc>
          <w:tcPr>
            <w:tcW w:w="4680" w:type="dxa"/>
            <w:vAlign w:val="bottom"/>
          </w:tcPr>
          <w:p w14:paraId="3FC9E249" w14:textId="57DD128E" w:rsidR="0065555C" w:rsidRPr="00DD2198" w:rsidRDefault="005C422E" w:rsidP="0065555C">
            <w:pPr>
              <w:pStyle w:val="ListParagraph"/>
              <w:numPr>
                <w:ilvl w:val="0"/>
                <w:numId w:val="2"/>
              </w:numPr>
              <w:rPr>
                <w:rFonts w:ascii="5th Grade Cursive" w:hAnsi="5th Grade Cursive"/>
                <w:sz w:val="28"/>
              </w:rPr>
            </w:pPr>
            <w:r w:rsidRPr="00DD2198">
              <w:rPr>
                <w:rFonts w:ascii="5th Grade Cursive" w:hAnsi="5th Grade Cursive"/>
                <w:sz w:val="28"/>
              </w:rPr>
              <w:t>bene-</w:t>
            </w:r>
          </w:p>
        </w:tc>
      </w:tr>
      <w:tr w:rsidR="0065555C" w14:paraId="2EA35579" w14:textId="77777777" w:rsidTr="00226ECF">
        <w:trPr>
          <w:trHeight w:val="504"/>
        </w:trPr>
        <w:tc>
          <w:tcPr>
            <w:tcW w:w="4680" w:type="dxa"/>
            <w:vAlign w:val="bottom"/>
          </w:tcPr>
          <w:p w14:paraId="36C49560" w14:textId="509EA7AE" w:rsidR="0065555C" w:rsidRPr="00DD2198" w:rsidRDefault="005C422E" w:rsidP="0065555C">
            <w:pPr>
              <w:pStyle w:val="ListParagraph"/>
              <w:numPr>
                <w:ilvl w:val="0"/>
                <w:numId w:val="2"/>
              </w:numPr>
              <w:rPr>
                <w:rFonts w:ascii="5th Grade Cursive" w:hAnsi="5th Grade Cursive"/>
                <w:sz w:val="28"/>
              </w:rPr>
            </w:pPr>
            <w:r w:rsidRPr="00DD2198">
              <w:rPr>
                <w:rFonts w:ascii="5th Grade Cursive" w:hAnsi="5th Grade Cursive"/>
                <w:sz w:val="28"/>
              </w:rPr>
              <w:t>-</w:t>
            </w:r>
            <w:proofErr w:type="spellStart"/>
            <w:r w:rsidRPr="00DD2198">
              <w:rPr>
                <w:rFonts w:ascii="5th Grade Cursive" w:hAnsi="5th Grade Cursive"/>
                <w:sz w:val="28"/>
              </w:rPr>
              <w:t>ced</w:t>
            </w:r>
            <w:proofErr w:type="spellEnd"/>
            <w:r w:rsidRPr="00DD2198">
              <w:rPr>
                <w:rFonts w:ascii="5th Grade Cursive" w:hAnsi="5th Grade Cursive"/>
                <w:sz w:val="28"/>
              </w:rPr>
              <w:t>-</w:t>
            </w:r>
          </w:p>
        </w:tc>
      </w:tr>
      <w:tr w:rsidR="0065555C" w14:paraId="2C90BC96" w14:textId="77777777" w:rsidTr="00226ECF">
        <w:trPr>
          <w:trHeight w:val="504"/>
        </w:trPr>
        <w:tc>
          <w:tcPr>
            <w:tcW w:w="4680" w:type="dxa"/>
            <w:vAlign w:val="bottom"/>
          </w:tcPr>
          <w:p w14:paraId="4B12D561" w14:textId="4D3967E5" w:rsidR="0065555C" w:rsidRPr="00DD2198" w:rsidRDefault="005C422E" w:rsidP="0065555C">
            <w:pPr>
              <w:pStyle w:val="ListParagraph"/>
              <w:numPr>
                <w:ilvl w:val="0"/>
                <w:numId w:val="2"/>
              </w:numPr>
              <w:rPr>
                <w:rFonts w:ascii="5th Grade Cursive" w:hAnsi="5th Grade Cursive"/>
                <w:sz w:val="28"/>
              </w:rPr>
            </w:pPr>
            <w:r w:rsidRPr="00DD2198">
              <w:rPr>
                <w:rFonts w:ascii="5th Grade Cursive" w:hAnsi="5th Grade Cursive"/>
                <w:sz w:val="28"/>
              </w:rPr>
              <w:t xml:space="preserve"> </w:t>
            </w:r>
            <w:proofErr w:type="spellStart"/>
            <w:r w:rsidRPr="00DD2198">
              <w:rPr>
                <w:rFonts w:ascii="5th Grade Cursive" w:hAnsi="5th Grade Cursive"/>
                <w:sz w:val="28"/>
              </w:rPr>
              <w:t>dict</w:t>
            </w:r>
            <w:proofErr w:type="spellEnd"/>
            <w:r w:rsidRPr="00DD2198">
              <w:rPr>
                <w:rFonts w:ascii="5th Grade Cursive" w:hAnsi="5th Grade Cursive"/>
                <w:sz w:val="28"/>
              </w:rPr>
              <w:t>-</w:t>
            </w:r>
          </w:p>
        </w:tc>
      </w:tr>
      <w:tr w:rsidR="0065555C" w14:paraId="4FABE783" w14:textId="77777777" w:rsidTr="00226ECF">
        <w:trPr>
          <w:trHeight w:val="504"/>
        </w:trPr>
        <w:tc>
          <w:tcPr>
            <w:tcW w:w="4680" w:type="dxa"/>
            <w:vAlign w:val="bottom"/>
          </w:tcPr>
          <w:p w14:paraId="479F91DF" w14:textId="55687526" w:rsidR="0065555C" w:rsidRPr="00DD2198" w:rsidRDefault="005C422E" w:rsidP="0065555C">
            <w:pPr>
              <w:pStyle w:val="ListParagraph"/>
              <w:numPr>
                <w:ilvl w:val="0"/>
                <w:numId w:val="2"/>
              </w:numPr>
              <w:rPr>
                <w:rFonts w:ascii="5th Grade Cursive" w:hAnsi="5th Grade Cursive"/>
                <w:sz w:val="28"/>
              </w:rPr>
            </w:pPr>
            <w:proofErr w:type="spellStart"/>
            <w:r w:rsidRPr="00DD2198">
              <w:rPr>
                <w:rFonts w:ascii="5th Grade Cursive" w:hAnsi="5th Grade Cursive"/>
                <w:sz w:val="28"/>
              </w:rPr>
              <w:t>famil</w:t>
            </w:r>
            <w:proofErr w:type="spellEnd"/>
            <w:r w:rsidRPr="00DD2198">
              <w:rPr>
                <w:rFonts w:ascii="5th Grade Cursive" w:hAnsi="5th Grade Cursive"/>
                <w:sz w:val="28"/>
              </w:rPr>
              <w:t>-</w:t>
            </w:r>
          </w:p>
        </w:tc>
      </w:tr>
      <w:tr w:rsidR="0065555C" w14:paraId="17144E21" w14:textId="77777777" w:rsidTr="00226ECF">
        <w:trPr>
          <w:trHeight w:val="504"/>
        </w:trPr>
        <w:tc>
          <w:tcPr>
            <w:tcW w:w="4680" w:type="dxa"/>
            <w:vAlign w:val="bottom"/>
          </w:tcPr>
          <w:p w14:paraId="10DD5BB8" w14:textId="7D32819A" w:rsidR="0065555C" w:rsidRPr="00DD2198" w:rsidRDefault="005C422E" w:rsidP="0065555C">
            <w:pPr>
              <w:pStyle w:val="ListParagraph"/>
              <w:numPr>
                <w:ilvl w:val="0"/>
                <w:numId w:val="2"/>
              </w:numPr>
              <w:rPr>
                <w:rFonts w:ascii="5th Grade Cursive" w:hAnsi="5th Grade Cursive"/>
                <w:sz w:val="28"/>
              </w:rPr>
            </w:pPr>
            <w:r w:rsidRPr="00DD2198">
              <w:rPr>
                <w:rFonts w:ascii="5th Grade Cursive" w:hAnsi="5th Grade Cursive"/>
                <w:sz w:val="28"/>
              </w:rPr>
              <w:t>honor-</w:t>
            </w:r>
          </w:p>
        </w:tc>
      </w:tr>
      <w:tr w:rsidR="0065555C" w14:paraId="5F8F5EC0" w14:textId="77777777" w:rsidTr="00226ECF">
        <w:trPr>
          <w:trHeight w:val="504"/>
        </w:trPr>
        <w:tc>
          <w:tcPr>
            <w:tcW w:w="4680" w:type="dxa"/>
            <w:vAlign w:val="bottom"/>
          </w:tcPr>
          <w:p w14:paraId="010608E1" w14:textId="3D5F7E4B" w:rsidR="0065555C" w:rsidRPr="00DD2198" w:rsidRDefault="005C422E" w:rsidP="0065555C">
            <w:pPr>
              <w:pStyle w:val="ListParagraph"/>
              <w:numPr>
                <w:ilvl w:val="0"/>
                <w:numId w:val="2"/>
              </w:numPr>
              <w:rPr>
                <w:rFonts w:ascii="5th Grade Cursive" w:hAnsi="5th Grade Cursive"/>
                <w:sz w:val="28"/>
              </w:rPr>
            </w:pPr>
            <w:proofErr w:type="spellStart"/>
            <w:r w:rsidRPr="00DD2198">
              <w:rPr>
                <w:rFonts w:ascii="5th Grade Cursive" w:hAnsi="5th Grade Cursive"/>
                <w:sz w:val="28"/>
              </w:rPr>
              <w:t>journ</w:t>
            </w:r>
            <w:proofErr w:type="spellEnd"/>
            <w:r w:rsidRPr="00DD2198">
              <w:rPr>
                <w:rFonts w:ascii="5th Grade Cursive" w:hAnsi="5th Grade Cursive"/>
                <w:sz w:val="28"/>
              </w:rPr>
              <w:t>-</w:t>
            </w:r>
          </w:p>
        </w:tc>
      </w:tr>
      <w:tr w:rsidR="0065555C" w14:paraId="2D313CAF" w14:textId="77777777" w:rsidTr="00226ECF">
        <w:trPr>
          <w:trHeight w:val="504"/>
        </w:trPr>
        <w:tc>
          <w:tcPr>
            <w:tcW w:w="4680" w:type="dxa"/>
            <w:vAlign w:val="bottom"/>
          </w:tcPr>
          <w:p w14:paraId="1A32E2BD" w14:textId="384E85C2" w:rsidR="0065555C" w:rsidRPr="00DD2198" w:rsidRDefault="005C422E" w:rsidP="0065555C">
            <w:pPr>
              <w:pStyle w:val="ListParagraph"/>
              <w:numPr>
                <w:ilvl w:val="0"/>
                <w:numId w:val="2"/>
              </w:numPr>
              <w:rPr>
                <w:rFonts w:ascii="5th Grade Cursive" w:hAnsi="5th Grade Cursive"/>
                <w:sz w:val="28"/>
              </w:rPr>
            </w:pPr>
            <w:r w:rsidRPr="00DD2198">
              <w:rPr>
                <w:rFonts w:ascii="5th Grade Cursive" w:hAnsi="5th Grade Cursive"/>
                <w:sz w:val="28"/>
              </w:rPr>
              <w:t>-</w:t>
            </w:r>
            <w:proofErr w:type="spellStart"/>
            <w:r w:rsidRPr="00DD2198">
              <w:rPr>
                <w:rFonts w:ascii="5th Grade Cursive" w:hAnsi="5th Grade Cursive"/>
                <w:sz w:val="28"/>
              </w:rPr>
              <w:t>lect</w:t>
            </w:r>
            <w:proofErr w:type="spellEnd"/>
          </w:p>
        </w:tc>
      </w:tr>
      <w:tr w:rsidR="0065555C" w14:paraId="5E0937B2" w14:textId="77777777" w:rsidTr="00226ECF">
        <w:trPr>
          <w:trHeight w:val="504"/>
        </w:trPr>
        <w:tc>
          <w:tcPr>
            <w:tcW w:w="4680" w:type="dxa"/>
            <w:vAlign w:val="bottom"/>
          </w:tcPr>
          <w:p w14:paraId="54F1DF1D" w14:textId="70109EB7" w:rsidR="0065555C" w:rsidRPr="00DD2198" w:rsidRDefault="005C422E" w:rsidP="0065555C">
            <w:pPr>
              <w:pStyle w:val="ListParagraph"/>
              <w:numPr>
                <w:ilvl w:val="0"/>
                <w:numId w:val="2"/>
              </w:numPr>
              <w:rPr>
                <w:rFonts w:ascii="5th Grade Cursive" w:hAnsi="5th Grade Cursive"/>
                <w:sz w:val="28"/>
              </w:rPr>
            </w:pPr>
            <w:proofErr w:type="spellStart"/>
            <w:r w:rsidRPr="00DD2198">
              <w:rPr>
                <w:rFonts w:ascii="5th Grade Cursive" w:hAnsi="5th Grade Cursive"/>
                <w:sz w:val="28"/>
              </w:rPr>
              <w:t>maj</w:t>
            </w:r>
            <w:proofErr w:type="spellEnd"/>
            <w:r w:rsidRPr="00DD2198">
              <w:rPr>
                <w:rFonts w:ascii="5th Grade Cursive" w:hAnsi="5th Grade Cursive"/>
                <w:sz w:val="28"/>
              </w:rPr>
              <w:t>-</w:t>
            </w:r>
          </w:p>
        </w:tc>
      </w:tr>
      <w:tr w:rsidR="0065555C" w14:paraId="049E27DD" w14:textId="77777777" w:rsidTr="00226ECF">
        <w:trPr>
          <w:trHeight w:val="504"/>
        </w:trPr>
        <w:tc>
          <w:tcPr>
            <w:tcW w:w="4680" w:type="dxa"/>
            <w:vAlign w:val="bottom"/>
          </w:tcPr>
          <w:p w14:paraId="22AA918A" w14:textId="06CFEFC0" w:rsidR="0065555C" w:rsidRPr="00DD2198" w:rsidRDefault="005C422E" w:rsidP="00DD2198">
            <w:pPr>
              <w:pStyle w:val="ListParagraph"/>
              <w:numPr>
                <w:ilvl w:val="0"/>
                <w:numId w:val="2"/>
              </w:numPr>
              <w:tabs>
                <w:tab w:val="left" w:pos="795"/>
              </w:tabs>
              <w:ind w:left="615"/>
              <w:rPr>
                <w:rFonts w:ascii="5th Grade Cursive" w:hAnsi="5th Grade Cursive"/>
                <w:sz w:val="28"/>
              </w:rPr>
            </w:pPr>
            <w:r w:rsidRPr="00DD2198">
              <w:rPr>
                <w:rFonts w:ascii="5th Grade Cursive" w:hAnsi="5th Grade Cursive"/>
                <w:sz w:val="28"/>
              </w:rPr>
              <w:t>nom-</w:t>
            </w:r>
          </w:p>
        </w:tc>
      </w:tr>
      <w:tr w:rsidR="0065555C" w14:paraId="43CC9683" w14:textId="77777777" w:rsidTr="00226ECF">
        <w:trPr>
          <w:trHeight w:val="504"/>
        </w:trPr>
        <w:tc>
          <w:tcPr>
            <w:tcW w:w="4680" w:type="dxa"/>
            <w:vAlign w:val="bottom"/>
          </w:tcPr>
          <w:p w14:paraId="426BFCC3" w14:textId="1D9C54CE" w:rsidR="0065555C" w:rsidRPr="00DD2198" w:rsidRDefault="005C422E" w:rsidP="0065555C">
            <w:pPr>
              <w:pStyle w:val="ListParagraph"/>
              <w:numPr>
                <w:ilvl w:val="0"/>
                <w:numId w:val="2"/>
              </w:numPr>
              <w:rPr>
                <w:rFonts w:ascii="5th Grade Cursive" w:hAnsi="5th Grade Cursive"/>
                <w:sz w:val="28"/>
              </w:rPr>
            </w:pPr>
            <w:r w:rsidRPr="00DD2198">
              <w:rPr>
                <w:rFonts w:ascii="5th Grade Cursive" w:hAnsi="5th Grade Cursive"/>
                <w:sz w:val="28"/>
              </w:rPr>
              <w:t xml:space="preserve"> </w:t>
            </w:r>
            <w:proofErr w:type="spellStart"/>
            <w:r w:rsidRPr="00DD2198">
              <w:rPr>
                <w:rFonts w:ascii="5th Grade Cursive" w:hAnsi="5th Grade Cursive"/>
                <w:sz w:val="28"/>
              </w:rPr>
              <w:t>ob</w:t>
            </w:r>
            <w:proofErr w:type="spellEnd"/>
            <w:r w:rsidRPr="00DD2198">
              <w:rPr>
                <w:rFonts w:ascii="5th Grade Cursive" w:hAnsi="5th Grade Cursive"/>
                <w:sz w:val="28"/>
              </w:rPr>
              <w:t>-</w:t>
            </w:r>
          </w:p>
        </w:tc>
      </w:tr>
      <w:tr w:rsidR="0065555C" w14:paraId="787A8368" w14:textId="77777777" w:rsidTr="00226ECF">
        <w:trPr>
          <w:trHeight w:val="504"/>
        </w:trPr>
        <w:tc>
          <w:tcPr>
            <w:tcW w:w="4680" w:type="dxa"/>
            <w:vAlign w:val="bottom"/>
          </w:tcPr>
          <w:p w14:paraId="1AB6F8FB" w14:textId="22EEE72F" w:rsidR="0065555C" w:rsidRPr="00DD2198" w:rsidRDefault="005C422E" w:rsidP="0065555C">
            <w:pPr>
              <w:pStyle w:val="ListParagraph"/>
              <w:numPr>
                <w:ilvl w:val="0"/>
                <w:numId w:val="2"/>
              </w:numPr>
              <w:tabs>
                <w:tab w:val="left" w:pos="885"/>
              </w:tabs>
              <w:ind w:left="705"/>
              <w:rPr>
                <w:rFonts w:ascii="5th Grade Cursive" w:hAnsi="5th Grade Cursive"/>
                <w:sz w:val="28"/>
              </w:rPr>
            </w:pPr>
            <w:r w:rsidRPr="00DD2198">
              <w:rPr>
                <w:rFonts w:ascii="5th Grade Cursive" w:hAnsi="5th Grade Cursive"/>
                <w:sz w:val="28"/>
              </w:rPr>
              <w:t>para-</w:t>
            </w:r>
          </w:p>
        </w:tc>
      </w:tr>
      <w:tr w:rsidR="0065555C" w14:paraId="787E299B" w14:textId="77777777" w:rsidTr="00226ECF">
        <w:trPr>
          <w:trHeight w:val="504"/>
        </w:trPr>
        <w:tc>
          <w:tcPr>
            <w:tcW w:w="4680" w:type="dxa"/>
            <w:vAlign w:val="bottom"/>
          </w:tcPr>
          <w:p w14:paraId="0F101EE6" w14:textId="0946D061" w:rsidR="0065555C" w:rsidRPr="00DD2198" w:rsidRDefault="005C422E" w:rsidP="0065555C">
            <w:pPr>
              <w:pStyle w:val="ListParagraph"/>
              <w:numPr>
                <w:ilvl w:val="0"/>
                <w:numId w:val="2"/>
              </w:numPr>
              <w:tabs>
                <w:tab w:val="left" w:pos="885"/>
              </w:tabs>
              <w:ind w:left="705"/>
              <w:rPr>
                <w:rFonts w:ascii="5th Grade Cursive" w:hAnsi="5th Grade Cursive"/>
                <w:sz w:val="28"/>
              </w:rPr>
            </w:pPr>
            <w:r w:rsidRPr="00DD2198">
              <w:rPr>
                <w:rFonts w:ascii="5th Grade Cursive" w:hAnsi="5th Grade Cursive"/>
                <w:sz w:val="28"/>
              </w:rPr>
              <w:t>-</w:t>
            </w:r>
            <w:proofErr w:type="spellStart"/>
            <w:r w:rsidRPr="00DD2198">
              <w:rPr>
                <w:rFonts w:ascii="5th Grade Cursive" w:hAnsi="5th Grade Cursive"/>
                <w:sz w:val="28"/>
              </w:rPr>
              <w:t>rium</w:t>
            </w:r>
            <w:proofErr w:type="spellEnd"/>
          </w:p>
        </w:tc>
      </w:tr>
      <w:tr w:rsidR="0065555C" w14:paraId="2A928072" w14:textId="77777777" w:rsidTr="00226ECF">
        <w:trPr>
          <w:trHeight w:val="504"/>
        </w:trPr>
        <w:tc>
          <w:tcPr>
            <w:tcW w:w="4680" w:type="dxa"/>
            <w:vAlign w:val="bottom"/>
          </w:tcPr>
          <w:p w14:paraId="1B0F0729" w14:textId="2FA5C286" w:rsidR="0065555C" w:rsidRPr="00DD2198" w:rsidRDefault="005C422E" w:rsidP="00DD2198">
            <w:pPr>
              <w:pStyle w:val="ListParagraph"/>
              <w:numPr>
                <w:ilvl w:val="0"/>
                <w:numId w:val="2"/>
              </w:numPr>
              <w:ind w:left="435" w:hanging="180"/>
              <w:rPr>
                <w:rFonts w:ascii="5th Grade Cursive" w:hAnsi="5th Grade Cursive"/>
                <w:sz w:val="28"/>
              </w:rPr>
            </w:pPr>
            <w:r w:rsidRPr="00DD2198">
              <w:rPr>
                <w:rFonts w:ascii="5th Grade Cursive" w:hAnsi="5th Grade Cursive"/>
                <w:sz w:val="28"/>
              </w:rPr>
              <w:t xml:space="preserve"> </w:t>
            </w:r>
            <w:proofErr w:type="spellStart"/>
            <w:r w:rsidRPr="00DD2198">
              <w:rPr>
                <w:rFonts w:ascii="5th Grade Cursive" w:hAnsi="5th Grade Cursive"/>
                <w:sz w:val="28"/>
              </w:rPr>
              <w:t>sequ</w:t>
            </w:r>
            <w:proofErr w:type="spellEnd"/>
            <w:r w:rsidRPr="00DD2198">
              <w:rPr>
                <w:rFonts w:ascii="5th Grade Cursive" w:hAnsi="5th Grade Cursive"/>
                <w:sz w:val="28"/>
              </w:rPr>
              <w:t>-</w:t>
            </w:r>
            <w:bookmarkStart w:id="0" w:name="_GoBack"/>
            <w:bookmarkEnd w:id="0"/>
          </w:p>
        </w:tc>
      </w:tr>
      <w:tr w:rsidR="00226ECF" w14:paraId="56F9136D" w14:textId="77777777" w:rsidTr="00226ECF">
        <w:trPr>
          <w:trHeight w:val="504"/>
        </w:trPr>
        <w:tc>
          <w:tcPr>
            <w:tcW w:w="4680" w:type="dxa"/>
            <w:vAlign w:val="bottom"/>
          </w:tcPr>
          <w:p w14:paraId="63A1F321" w14:textId="08C333C9" w:rsidR="00226ECF" w:rsidRPr="00DD2198" w:rsidRDefault="005C422E" w:rsidP="00226ECF">
            <w:pPr>
              <w:pStyle w:val="ListParagraph"/>
              <w:numPr>
                <w:ilvl w:val="0"/>
                <w:numId w:val="2"/>
              </w:numPr>
              <w:tabs>
                <w:tab w:val="left" w:pos="885"/>
              </w:tabs>
              <w:ind w:left="705"/>
              <w:rPr>
                <w:rFonts w:ascii="5th Grade Cursive" w:hAnsi="5th Grade Cursive"/>
                <w:sz w:val="28"/>
              </w:rPr>
            </w:pPr>
            <w:r w:rsidRPr="00DD2198">
              <w:rPr>
                <w:rFonts w:ascii="5th Grade Cursive" w:hAnsi="5th Grade Cursive"/>
                <w:sz w:val="28"/>
              </w:rPr>
              <w:t>test-</w:t>
            </w:r>
          </w:p>
        </w:tc>
      </w:tr>
      <w:tr w:rsidR="0065555C" w14:paraId="24AA2874" w14:textId="77777777" w:rsidTr="00226ECF">
        <w:trPr>
          <w:trHeight w:val="504"/>
        </w:trPr>
        <w:tc>
          <w:tcPr>
            <w:tcW w:w="4680" w:type="dxa"/>
            <w:vAlign w:val="bottom"/>
          </w:tcPr>
          <w:p w14:paraId="2C6B1FA8" w14:textId="65513324" w:rsidR="0065555C" w:rsidRPr="00DD2198" w:rsidRDefault="005C422E" w:rsidP="0065555C">
            <w:pPr>
              <w:pStyle w:val="ListParagraph"/>
              <w:numPr>
                <w:ilvl w:val="0"/>
                <w:numId w:val="2"/>
              </w:numPr>
              <w:ind w:left="165" w:firstLine="90"/>
              <w:rPr>
                <w:rFonts w:ascii="5th Grade Cursive" w:hAnsi="5th Grade Cursive"/>
                <w:sz w:val="28"/>
              </w:rPr>
            </w:pPr>
            <w:r w:rsidRPr="00DD2198">
              <w:rPr>
                <w:rFonts w:ascii="5th Grade Cursive" w:hAnsi="5th Grade Cursive"/>
                <w:sz w:val="28"/>
              </w:rPr>
              <w:t xml:space="preserve"> </w:t>
            </w:r>
            <w:proofErr w:type="spellStart"/>
            <w:r w:rsidRPr="00DD2198">
              <w:rPr>
                <w:rFonts w:ascii="5th Grade Cursive" w:hAnsi="5th Grade Cursive"/>
                <w:sz w:val="28"/>
              </w:rPr>
              <w:t>vac</w:t>
            </w:r>
            <w:proofErr w:type="spellEnd"/>
            <w:r w:rsidRPr="00DD2198">
              <w:rPr>
                <w:rFonts w:ascii="5th Grade Cursive" w:hAnsi="5th Grade Cursive"/>
                <w:sz w:val="28"/>
              </w:rPr>
              <w:t>-</w:t>
            </w:r>
          </w:p>
        </w:tc>
      </w:tr>
    </w:tbl>
    <w:p w14:paraId="5F554184" w14:textId="6AE55FD6" w:rsidR="00762402" w:rsidRDefault="00762402" w:rsidP="00A57B48">
      <w:pPr>
        <w:sectPr w:rsidR="00762402" w:rsidSect="00762402">
          <w:type w:val="continuous"/>
          <w:pgSz w:w="12240" w:h="15840"/>
          <w:pgMar w:top="864" w:right="1080" w:bottom="720" w:left="1080" w:header="720" w:footer="720" w:gutter="0"/>
          <w:cols w:num="2" w:space="720"/>
          <w:docGrid w:linePitch="360"/>
        </w:sectPr>
      </w:pPr>
    </w:p>
    <w:p w14:paraId="66DEEF59" w14:textId="77777777" w:rsidR="00835D8F" w:rsidRDefault="00835D8F" w:rsidP="00087269">
      <w:pPr>
        <w:sectPr w:rsidR="00835D8F" w:rsidSect="00835D8F">
          <w:type w:val="continuous"/>
          <w:pgSz w:w="12240" w:h="15840"/>
          <w:pgMar w:top="864" w:right="1080" w:bottom="720" w:left="1080" w:header="720" w:footer="720" w:gutter="0"/>
          <w:cols w:num="2" w:space="720"/>
          <w:docGrid w:linePitch="360"/>
        </w:sectPr>
      </w:pPr>
    </w:p>
    <w:p w14:paraId="2B2F5DA6" w14:textId="08F98138" w:rsidR="00274752" w:rsidRDefault="00835D8F" w:rsidP="00087269">
      <w:r>
        <w:rPr>
          <w:noProof/>
        </w:rPr>
        <mc:AlternateContent>
          <mc:Choice Requires="wps">
            <w:drawing>
              <wp:anchor distT="0" distB="0" distL="114300" distR="114300" simplePos="0" relativeHeight="251659264" behindDoc="0" locked="0" layoutInCell="1" allowOverlap="1" wp14:anchorId="1D4D9706" wp14:editId="734E1FE8">
                <wp:simplePos x="0" y="0"/>
                <wp:positionH relativeFrom="margin">
                  <wp:align>right</wp:align>
                </wp:positionH>
                <wp:positionV relativeFrom="paragraph">
                  <wp:posOffset>46990</wp:posOffset>
                </wp:positionV>
                <wp:extent cx="6381750" cy="42576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381750" cy="4257675"/>
                        </a:xfrm>
                        <a:prstGeom prst="rect">
                          <a:avLst/>
                        </a:prstGeom>
                        <a:solidFill>
                          <a:schemeClr val="lt1"/>
                        </a:solidFill>
                        <a:ln w="6350">
                          <a:solidFill>
                            <a:prstClr val="black"/>
                          </a:solidFill>
                        </a:ln>
                      </wps:spPr>
                      <wps:txbx>
                        <w:txbxContent>
                          <w:p w14:paraId="2E57E697" w14:textId="77777777" w:rsidR="00835D8F" w:rsidRDefault="00835D8F" w:rsidP="00835D8F">
                            <w:pPr>
                              <w:ind w:left="360"/>
                            </w:pPr>
                            <w:r w:rsidRPr="00835D8F">
                              <w:rPr>
                                <w:rFonts w:ascii="5th Grade Cursive" w:hAnsi="5th Grade Cursive"/>
                                <w:b/>
                              </w:rPr>
                              <w:t>About this week’s list:</w:t>
                            </w:r>
                            <w:r>
                              <w:t xml:space="preserve"> </w:t>
                            </w:r>
                          </w:p>
                          <w:p w14:paraId="55888A45" w14:textId="3CF1A0D8" w:rsidR="00835D8F" w:rsidRDefault="0065555C" w:rsidP="00835D8F">
                            <w:pPr>
                              <w:ind w:left="360"/>
                              <w:rPr>
                                <w:sz w:val="28"/>
                              </w:rPr>
                            </w:pPr>
                            <w:r>
                              <w:rPr>
                                <w:sz w:val="28"/>
                              </w:rPr>
                              <w:t xml:space="preserve">Some experts estimate that up to 75% of words in the English language derive from the languages spoken by the ancient Greeks and Romans (Greek and Latin, respectively). If we consider the history of wide-spread power the Greeks and Romans enjoyed, it makes sense that languages spoken throughout Europe, including English, would have roots in these languages. As we learn to understand Greek and Latin roots, we increase our ability to unlock the meaning of many English words. </w:t>
                            </w:r>
                          </w:p>
                          <w:p w14:paraId="1CB465A6" w14:textId="4FAC495A" w:rsidR="0065555C" w:rsidRDefault="0065555C" w:rsidP="00835D8F">
                            <w:pPr>
                              <w:ind w:left="360"/>
                              <w:rPr>
                                <w:sz w:val="28"/>
                              </w:rPr>
                            </w:pPr>
                          </w:p>
                          <w:p w14:paraId="1F86D671" w14:textId="18421B89" w:rsidR="0065555C" w:rsidRPr="00422A12" w:rsidRDefault="0065555C" w:rsidP="00835D8F">
                            <w:pPr>
                              <w:ind w:left="360"/>
                              <w:rPr>
                                <w:sz w:val="28"/>
                              </w:rPr>
                            </w:pPr>
                            <w:r>
                              <w:rPr>
                                <w:sz w:val="28"/>
                              </w:rPr>
                              <w:t xml:space="preserve">For this week’s list, determine the meaning of each root. For 5x each, write </w:t>
                            </w:r>
                            <w:r w:rsidR="00422A12">
                              <w:rPr>
                                <w:sz w:val="28"/>
                              </w:rPr>
                              <w:t>five</w:t>
                            </w:r>
                            <w:r>
                              <w:rPr>
                                <w:sz w:val="28"/>
                              </w:rPr>
                              <w:t xml:space="preserve"> different English words that contain the roots above. For example, the Latin Root </w:t>
                            </w:r>
                            <w:proofErr w:type="spellStart"/>
                            <w:r>
                              <w:rPr>
                                <w:i/>
                                <w:sz w:val="28"/>
                              </w:rPr>
                              <w:t>aud</w:t>
                            </w:r>
                            <w:proofErr w:type="spellEnd"/>
                            <w:r>
                              <w:rPr>
                                <w:i/>
                                <w:sz w:val="28"/>
                              </w:rPr>
                              <w:t>/</w:t>
                            </w:r>
                            <w:proofErr w:type="spellStart"/>
                            <w:r>
                              <w:rPr>
                                <w:i/>
                                <w:sz w:val="28"/>
                              </w:rPr>
                              <w:t>i</w:t>
                            </w:r>
                            <w:proofErr w:type="spellEnd"/>
                            <w:r>
                              <w:rPr>
                                <w:i/>
                                <w:sz w:val="28"/>
                              </w:rPr>
                              <w:t>/</w:t>
                            </w:r>
                            <w:proofErr w:type="spellStart"/>
                            <w:r>
                              <w:rPr>
                                <w:i/>
                                <w:sz w:val="28"/>
                              </w:rPr>
                              <w:t>io</w:t>
                            </w:r>
                            <w:proofErr w:type="spellEnd"/>
                            <w:r>
                              <w:rPr>
                                <w:i/>
                                <w:sz w:val="28"/>
                              </w:rPr>
                              <w:t>-</w:t>
                            </w:r>
                            <w:r>
                              <w:rPr>
                                <w:sz w:val="28"/>
                              </w:rPr>
                              <w:t xml:space="preserve"> means </w:t>
                            </w:r>
                            <w:r>
                              <w:rPr>
                                <w:i/>
                                <w:sz w:val="28"/>
                              </w:rPr>
                              <w:t>to hear</w:t>
                            </w:r>
                            <w:r>
                              <w:rPr>
                                <w:sz w:val="28"/>
                              </w:rPr>
                              <w:t xml:space="preserve">. Words with this root include </w:t>
                            </w:r>
                            <w:r>
                              <w:rPr>
                                <w:i/>
                                <w:sz w:val="28"/>
                              </w:rPr>
                              <w:t>audiovisual</w:t>
                            </w:r>
                            <w:r w:rsidR="00422A12">
                              <w:rPr>
                                <w:sz w:val="28"/>
                              </w:rPr>
                              <w:t xml:space="preserve"> (involving both hearing and seeing)</w:t>
                            </w:r>
                            <w:r>
                              <w:rPr>
                                <w:i/>
                                <w:sz w:val="28"/>
                              </w:rPr>
                              <w:t>, audition</w:t>
                            </w:r>
                            <w:r w:rsidR="00422A12">
                              <w:rPr>
                                <w:i/>
                                <w:sz w:val="28"/>
                              </w:rPr>
                              <w:t xml:space="preserve"> </w:t>
                            </w:r>
                            <w:r w:rsidR="00422A12">
                              <w:rPr>
                                <w:sz w:val="28"/>
                              </w:rPr>
                              <w:t>(performing for others to hear and assess a performer’s skill level)</w:t>
                            </w:r>
                            <w:r>
                              <w:rPr>
                                <w:i/>
                                <w:sz w:val="28"/>
                              </w:rPr>
                              <w:t>, audience</w:t>
                            </w:r>
                            <w:r w:rsidR="00422A12">
                              <w:rPr>
                                <w:i/>
                                <w:sz w:val="28"/>
                              </w:rPr>
                              <w:t xml:space="preserve"> </w:t>
                            </w:r>
                            <w:r w:rsidR="00422A12">
                              <w:rPr>
                                <w:sz w:val="28"/>
                              </w:rPr>
                              <w:t xml:space="preserve">(people who </w:t>
                            </w:r>
                            <w:r w:rsidR="00C1202C">
                              <w:rPr>
                                <w:sz w:val="28"/>
                              </w:rPr>
                              <w:t>hear</w:t>
                            </w:r>
                            <w:r w:rsidR="00422A12">
                              <w:rPr>
                                <w:sz w:val="28"/>
                              </w:rPr>
                              <w:t xml:space="preserve"> a presentation)</w:t>
                            </w:r>
                            <w:r>
                              <w:rPr>
                                <w:i/>
                                <w:sz w:val="28"/>
                              </w:rPr>
                              <w:t>, auditor</w:t>
                            </w:r>
                            <w:r w:rsidR="00422A12">
                              <w:rPr>
                                <w:i/>
                                <w:sz w:val="28"/>
                              </w:rPr>
                              <w:t>y</w:t>
                            </w:r>
                            <w:r w:rsidR="00422A12">
                              <w:rPr>
                                <w:sz w:val="28"/>
                              </w:rPr>
                              <w:t xml:space="preserve"> (of or related to the sense of hearing)</w:t>
                            </w:r>
                            <w:r w:rsidR="00422A12">
                              <w:rPr>
                                <w:i/>
                                <w:sz w:val="28"/>
                              </w:rPr>
                              <w:t>,</w:t>
                            </w:r>
                            <w:r w:rsidR="00422A12">
                              <w:rPr>
                                <w:sz w:val="28"/>
                              </w:rPr>
                              <w:t xml:space="preserve"> and </w:t>
                            </w:r>
                            <w:r w:rsidR="00422A12">
                              <w:rPr>
                                <w:i/>
                                <w:sz w:val="28"/>
                              </w:rPr>
                              <w:t>audible (</w:t>
                            </w:r>
                            <w:r w:rsidR="00422A12">
                              <w:rPr>
                                <w:sz w:val="28"/>
                              </w:rPr>
                              <w:t>loud enough to hear).</w:t>
                            </w:r>
                          </w:p>
                          <w:p w14:paraId="5D42E765" w14:textId="77777777" w:rsidR="00835D8F" w:rsidRDefault="00835D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D9706" id="_x0000_t202" coordsize="21600,21600" o:spt="202" path="m,l,21600r21600,l21600,xe">
                <v:stroke joinstyle="miter"/>
                <v:path gradientshapeok="t" o:connecttype="rect"/>
              </v:shapetype>
              <v:shape id="Text Box 1" o:spid="_x0000_s1026" type="#_x0000_t202" style="position:absolute;margin-left:451.3pt;margin-top:3.7pt;width:502.5pt;height:33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" fillcolor="white [3201]" strokeweight=".5pt">
                <v:textbox>
                  <w:txbxContent>
                    <w:p w14:paraId="2E57E697" w14:textId="77777777" w:rsidR="00835D8F" w:rsidRDefault="00835D8F" w:rsidP="00835D8F">
                      <w:pPr>
                        <w:ind w:left="360"/>
                      </w:pPr>
                      <w:r w:rsidRPr="00835D8F">
                        <w:rPr>
                          <w:rFonts w:ascii="5th Grade Cursive" w:hAnsi="5th Grade Cursive"/>
                          <w:b/>
                        </w:rPr>
                        <w:t>About this week’s list:</w:t>
                      </w:r>
                      <w:r>
                        <w:t xml:space="preserve"> </w:t>
                      </w:r>
                    </w:p>
                    <w:p w14:paraId="55888A45" w14:textId="3CF1A0D8" w:rsidR="00835D8F" w:rsidRDefault="0065555C" w:rsidP="00835D8F">
                      <w:pPr>
                        <w:ind w:left="360"/>
                        <w:rPr>
                          <w:sz w:val="28"/>
                        </w:rPr>
                      </w:pPr>
                      <w:r>
                        <w:rPr>
                          <w:sz w:val="28"/>
                        </w:rPr>
                        <w:t xml:space="preserve">Some experts estimate that up to 75% of words in the English language derive from the languages spoken by the ancient Greeks and Romans (Greek and Latin, respectively). If we consider the history of wide-spread power the Greeks and Romans enjoyed, it makes sense that languages spoken throughout Europe, including English, would have roots in these languages. As we learn to understand Greek and Latin roots, we increase our ability to unlock the meaning of many English words. </w:t>
                      </w:r>
                    </w:p>
                    <w:p w14:paraId="1CB465A6" w14:textId="4FAC495A" w:rsidR="0065555C" w:rsidRDefault="0065555C" w:rsidP="00835D8F">
                      <w:pPr>
                        <w:ind w:left="360"/>
                        <w:rPr>
                          <w:sz w:val="28"/>
                        </w:rPr>
                      </w:pPr>
                    </w:p>
                    <w:p w14:paraId="1F86D671" w14:textId="18421B89" w:rsidR="0065555C" w:rsidRPr="00422A12" w:rsidRDefault="0065555C" w:rsidP="00835D8F">
                      <w:pPr>
                        <w:ind w:left="360"/>
                        <w:rPr>
                          <w:sz w:val="28"/>
                        </w:rPr>
                      </w:pPr>
                      <w:r>
                        <w:rPr>
                          <w:sz w:val="28"/>
                        </w:rPr>
                        <w:t xml:space="preserve">For this week’s list, determine the meaning of each root. For 5x each, write </w:t>
                      </w:r>
                      <w:r w:rsidR="00422A12">
                        <w:rPr>
                          <w:sz w:val="28"/>
                        </w:rPr>
                        <w:t>five</w:t>
                      </w:r>
                      <w:r>
                        <w:rPr>
                          <w:sz w:val="28"/>
                        </w:rPr>
                        <w:t xml:space="preserve"> different English words that contain the roots above. For example, the Latin Root </w:t>
                      </w:r>
                      <w:proofErr w:type="spellStart"/>
                      <w:r>
                        <w:rPr>
                          <w:i/>
                          <w:sz w:val="28"/>
                        </w:rPr>
                        <w:t>aud</w:t>
                      </w:r>
                      <w:proofErr w:type="spellEnd"/>
                      <w:r>
                        <w:rPr>
                          <w:i/>
                          <w:sz w:val="28"/>
                        </w:rPr>
                        <w:t>/</w:t>
                      </w:r>
                      <w:proofErr w:type="spellStart"/>
                      <w:r>
                        <w:rPr>
                          <w:i/>
                          <w:sz w:val="28"/>
                        </w:rPr>
                        <w:t>i</w:t>
                      </w:r>
                      <w:proofErr w:type="spellEnd"/>
                      <w:r>
                        <w:rPr>
                          <w:i/>
                          <w:sz w:val="28"/>
                        </w:rPr>
                        <w:t>/</w:t>
                      </w:r>
                      <w:proofErr w:type="spellStart"/>
                      <w:r>
                        <w:rPr>
                          <w:i/>
                          <w:sz w:val="28"/>
                        </w:rPr>
                        <w:t>io</w:t>
                      </w:r>
                      <w:proofErr w:type="spellEnd"/>
                      <w:r>
                        <w:rPr>
                          <w:i/>
                          <w:sz w:val="28"/>
                        </w:rPr>
                        <w:t>-</w:t>
                      </w:r>
                      <w:r>
                        <w:rPr>
                          <w:sz w:val="28"/>
                        </w:rPr>
                        <w:t xml:space="preserve"> means </w:t>
                      </w:r>
                      <w:r>
                        <w:rPr>
                          <w:i/>
                          <w:sz w:val="28"/>
                        </w:rPr>
                        <w:t>to hear</w:t>
                      </w:r>
                      <w:r>
                        <w:rPr>
                          <w:sz w:val="28"/>
                        </w:rPr>
                        <w:t xml:space="preserve">. Words with this root include </w:t>
                      </w:r>
                      <w:r>
                        <w:rPr>
                          <w:i/>
                          <w:sz w:val="28"/>
                        </w:rPr>
                        <w:t>audiovisual</w:t>
                      </w:r>
                      <w:r w:rsidR="00422A12">
                        <w:rPr>
                          <w:sz w:val="28"/>
                        </w:rPr>
                        <w:t xml:space="preserve"> (involving both hearing and seeing)</w:t>
                      </w:r>
                      <w:r>
                        <w:rPr>
                          <w:i/>
                          <w:sz w:val="28"/>
                        </w:rPr>
                        <w:t>, audition</w:t>
                      </w:r>
                      <w:r w:rsidR="00422A12">
                        <w:rPr>
                          <w:i/>
                          <w:sz w:val="28"/>
                        </w:rPr>
                        <w:t xml:space="preserve"> </w:t>
                      </w:r>
                      <w:r w:rsidR="00422A12">
                        <w:rPr>
                          <w:sz w:val="28"/>
                        </w:rPr>
                        <w:t>(performing for others to hear and assess a performer’s skill level)</w:t>
                      </w:r>
                      <w:r>
                        <w:rPr>
                          <w:i/>
                          <w:sz w:val="28"/>
                        </w:rPr>
                        <w:t>, audience</w:t>
                      </w:r>
                      <w:r w:rsidR="00422A12">
                        <w:rPr>
                          <w:i/>
                          <w:sz w:val="28"/>
                        </w:rPr>
                        <w:t xml:space="preserve"> </w:t>
                      </w:r>
                      <w:r w:rsidR="00422A12">
                        <w:rPr>
                          <w:sz w:val="28"/>
                        </w:rPr>
                        <w:t xml:space="preserve">(people who </w:t>
                      </w:r>
                      <w:r w:rsidR="00C1202C">
                        <w:rPr>
                          <w:sz w:val="28"/>
                        </w:rPr>
                        <w:t>hear</w:t>
                      </w:r>
                      <w:r w:rsidR="00422A12">
                        <w:rPr>
                          <w:sz w:val="28"/>
                        </w:rPr>
                        <w:t xml:space="preserve"> a presentation)</w:t>
                      </w:r>
                      <w:r>
                        <w:rPr>
                          <w:i/>
                          <w:sz w:val="28"/>
                        </w:rPr>
                        <w:t>, auditor</w:t>
                      </w:r>
                      <w:r w:rsidR="00422A12">
                        <w:rPr>
                          <w:i/>
                          <w:sz w:val="28"/>
                        </w:rPr>
                        <w:t>y</w:t>
                      </w:r>
                      <w:r w:rsidR="00422A12">
                        <w:rPr>
                          <w:sz w:val="28"/>
                        </w:rPr>
                        <w:t xml:space="preserve"> (of or related to the sense of hearing)</w:t>
                      </w:r>
                      <w:r w:rsidR="00422A12">
                        <w:rPr>
                          <w:i/>
                          <w:sz w:val="28"/>
                        </w:rPr>
                        <w:t>,</w:t>
                      </w:r>
                      <w:r w:rsidR="00422A12">
                        <w:rPr>
                          <w:sz w:val="28"/>
                        </w:rPr>
                        <w:t xml:space="preserve"> and </w:t>
                      </w:r>
                      <w:r w:rsidR="00422A12">
                        <w:rPr>
                          <w:i/>
                          <w:sz w:val="28"/>
                        </w:rPr>
                        <w:t>audible (</w:t>
                      </w:r>
                      <w:r w:rsidR="00422A12">
                        <w:rPr>
                          <w:sz w:val="28"/>
                        </w:rPr>
                        <w:t>loud enough to hear).</w:t>
                      </w:r>
                    </w:p>
                    <w:p w14:paraId="5D42E765" w14:textId="77777777" w:rsidR="00835D8F" w:rsidRDefault="00835D8F"/>
                  </w:txbxContent>
                </v:textbox>
                <w10:wrap anchorx="margin"/>
              </v:shape>
            </w:pict>
          </mc:Fallback>
        </mc:AlternateContent>
      </w:r>
    </w:p>
    <w:sectPr w:rsidR="00274752" w:rsidSect="00762402">
      <w:type w:val="continuous"/>
      <w:pgSz w:w="12240" w:h="15840"/>
      <w:pgMar w:top="864"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5th Grade Cursive">
    <w:panose1 w:val="02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123B"/>
    <w:multiLevelType w:val="hybridMultilevel"/>
    <w:tmpl w:val="2B9A01D0"/>
    <w:lvl w:ilvl="0" w:tplc="C35A071C">
      <w:start w:val="1"/>
      <w:numFmt w:val="bullet"/>
      <w:lvlText w:val=""/>
      <w:lvlJc w:val="left"/>
      <w:pPr>
        <w:tabs>
          <w:tab w:val="num" w:pos="720"/>
        </w:tabs>
        <w:ind w:left="720" w:hanging="360"/>
      </w:pPr>
      <w:rPr>
        <w:rFonts w:ascii="Wingdings 3" w:hAnsi="Wingdings 3" w:hint="default"/>
      </w:rPr>
    </w:lvl>
    <w:lvl w:ilvl="1" w:tplc="04C2FC4E" w:tentative="1">
      <w:start w:val="1"/>
      <w:numFmt w:val="bullet"/>
      <w:lvlText w:val=""/>
      <w:lvlJc w:val="left"/>
      <w:pPr>
        <w:tabs>
          <w:tab w:val="num" w:pos="1440"/>
        </w:tabs>
        <w:ind w:left="1440" w:hanging="360"/>
      </w:pPr>
      <w:rPr>
        <w:rFonts w:ascii="Wingdings 3" w:hAnsi="Wingdings 3" w:hint="default"/>
      </w:rPr>
    </w:lvl>
    <w:lvl w:ilvl="2" w:tplc="C1324FA4" w:tentative="1">
      <w:start w:val="1"/>
      <w:numFmt w:val="bullet"/>
      <w:lvlText w:val=""/>
      <w:lvlJc w:val="left"/>
      <w:pPr>
        <w:tabs>
          <w:tab w:val="num" w:pos="2160"/>
        </w:tabs>
        <w:ind w:left="2160" w:hanging="360"/>
      </w:pPr>
      <w:rPr>
        <w:rFonts w:ascii="Wingdings 3" w:hAnsi="Wingdings 3" w:hint="default"/>
      </w:rPr>
    </w:lvl>
    <w:lvl w:ilvl="3" w:tplc="A1386B1C" w:tentative="1">
      <w:start w:val="1"/>
      <w:numFmt w:val="bullet"/>
      <w:lvlText w:val=""/>
      <w:lvlJc w:val="left"/>
      <w:pPr>
        <w:tabs>
          <w:tab w:val="num" w:pos="2880"/>
        </w:tabs>
        <w:ind w:left="2880" w:hanging="360"/>
      </w:pPr>
      <w:rPr>
        <w:rFonts w:ascii="Wingdings 3" w:hAnsi="Wingdings 3" w:hint="default"/>
      </w:rPr>
    </w:lvl>
    <w:lvl w:ilvl="4" w:tplc="8A72C71C" w:tentative="1">
      <w:start w:val="1"/>
      <w:numFmt w:val="bullet"/>
      <w:lvlText w:val=""/>
      <w:lvlJc w:val="left"/>
      <w:pPr>
        <w:tabs>
          <w:tab w:val="num" w:pos="3600"/>
        </w:tabs>
        <w:ind w:left="3600" w:hanging="360"/>
      </w:pPr>
      <w:rPr>
        <w:rFonts w:ascii="Wingdings 3" w:hAnsi="Wingdings 3" w:hint="default"/>
      </w:rPr>
    </w:lvl>
    <w:lvl w:ilvl="5" w:tplc="F5989094" w:tentative="1">
      <w:start w:val="1"/>
      <w:numFmt w:val="bullet"/>
      <w:lvlText w:val=""/>
      <w:lvlJc w:val="left"/>
      <w:pPr>
        <w:tabs>
          <w:tab w:val="num" w:pos="4320"/>
        </w:tabs>
        <w:ind w:left="4320" w:hanging="360"/>
      </w:pPr>
      <w:rPr>
        <w:rFonts w:ascii="Wingdings 3" w:hAnsi="Wingdings 3" w:hint="default"/>
      </w:rPr>
    </w:lvl>
    <w:lvl w:ilvl="6" w:tplc="24E60B76" w:tentative="1">
      <w:start w:val="1"/>
      <w:numFmt w:val="bullet"/>
      <w:lvlText w:val=""/>
      <w:lvlJc w:val="left"/>
      <w:pPr>
        <w:tabs>
          <w:tab w:val="num" w:pos="5040"/>
        </w:tabs>
        <w:ind w:left="5040" w:hanging="360"/>
      </w:pPr>
      <w:rPr>
        <w:rFonts w:ascii="Wingdings 3" w:hAnsi="Wingdings 3" w:hint="default"/>
      </w:rPr>
    </w:lvl>
    <w:lvl w:ilvl="7" w:tplc="30DCD9E2" w:tentative="1">
      <w:start w:val="1"/>
      <w:numFmt w:val="bullet"/>
      <w:lvlText w:val=""/>
      <w:lvlJc w:val="left"/>
      <w:pPr>
        <w:tabs>
          <w:tab w:val="num" w:pos="5760"/>
        </w:tabs>
        <w:ind w:left="5760" w:hanging="360"/>
      </w:pPr>
      <w:rPr>
        <w:rFonts w:ascii="Wingdings 3" w:hAnsi="Wingdings 3" w:hint="default"/>
      </w:rPr>
    </w:lvl>
    <w:lvl w:ilvl="8" w:tplc="5DD63A1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CE32254"/>
    <w:multiLevelType w:val="hybridMultilevel"/>
    <w:tmpl w:val="65502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F6F9B"/>
    <w:multiLevelType w:val="hybridMultilevel"/>
    <w:tmpl w:val="58589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87A8B"/>
    <w:multiLevelType w:val="hybridMultilevel"/>
    <w:tmpl w:val="F21E2C68"/>
    <w:lvl w:ilvl="0" w:tplc="19680850">
      <w:start w:val="1"/>
      <w:numFmt w:val="bullet"/>
      <w:lvlText w:val=""/>
      <w:lvlJc w:val="left"/>
      <w:pPr>
        <w:tabs>
          <w:tab w:val="num" w:pos="720"/>
        </w:tabs>
        <w:ind w:left="720" w:hanging="360"/>
      </w:pPr>
      <w:rPr>
        <w:rFonts w:ascii="Wingdings 3" w:hAnsi="Wingdings 3" w:hint="default"/>
      </w:rPr>
    </w:lvl>
    <w:lvl w:ilvl="1" w:tplc="51FEE5B4" w:tentative="1">
      <w:start w:val="1"/>
      <w:numFmt w:val="bullet"/>
      <w:lvlText w:val=""/>
      <w:lvlJc w:val="left"/>
      <w:pPr>
        <w:tabs>
          <w:tab w:val="num" w:pos="1440"/>
        </w:tabs>
        <w:ind w:left="1440" w:hanging="360"/>
      </w:pPr>
      <w:rPr>
        <w:rFonts w:ascii="Wingdings 3" w:hAnsi="Wingdings 3" w:hint="default"/>
      </w:rPr>
    </w:lvl>
    <w:lvl w:ilvl="2" w:tplc="A906E0BC" w:tentative="1">
      <w:start w:val="1"/>
      <w:numFmt w:val="bullet"/>
      <w:lvlText w:val=""/>
      <w:lvlJc w:val="left"/>
      <w:pPr>
        <w:tabs>
          <w:tab w:val="num" w:pos="2160"/>
        </w:tabs>
        <w:ind w:left="2160" w:hanging="360"/>
      </w:pPr>
      <w:rPr>
        <w:rFonts w:ascii="Wingdings 3" w:hAnsi="Wingdings 3" w:hint="default"/>
      </w:rPr>
    </w:lvl>
    <w:lvl w:ilvl="3" w:tplc="3B405D9A" w:tentative="1">
      <w:start w:val="1"/>
      <w:numFmt w:val="bullet"/>
      <w:lvlText w:val=""/>
      <w:lvlJc w:val="left"/>
      <w:pPr>
        <w:tabs>
          <w:tab w:val="num" w:pos="2880"/>
        </w:tabs>
        <w:ind w:left="2880" w:hanging="360"/>
      </w:pPr>
      <w:rPr>
        <w:rFonts w:ascii="Wingdings 3" w:hAnsi="Wingdings 3" w:hint="default"/>
      </w:rPr>
    </w:lvl>
    <w:lvl w:ilvl="4" w:tplc="51D25DB8" w:tentative="1">
      <w:start w:val="1"/>
      <w:numFmt w:val="bullet"/>
      <w:lvlText w:val=""/>
      <w:lvlJc w:val="left"/>
      <w:pPr>
        <w:tabs>
          <w:tab w:val="num" w:pos="3600"/>
        </w:tabs>
        <w:ind w:left="3600" w:hanging="360"/>
      </w:pPr>
      <w:rPr>
        <w:rFonts w:ascii="Wingdings 3" w:hAnsi="Wingdings 3" w:hint="default"/>
      </w:rPr>
    </w:lvl>
    <w:lvl w:ilvl="5" w:tplc="D4F0B04A" w:tentative="1">
      <w:start w:val="1"/>
      <w:numFmt w:val="bullet"/>
      <w:lvlText w:val=""/>
      <w:lvlJc w:val="left"/>
      <w:pPr>
        <w:tabs>
          <w:tab w:val="num" w:pos="4320"/>
        </w:tabs>
        <w:ind w:left="4320" w:hanging="360"/>
      </w:pPr>
      <w:rPr>
        <w:rFonts w:ascii="Wingdings 3" w:hAnsi="Wingdings 3" w:hint="default"/>
      </w:rPr>
    </w:lvl>
    <w:lvl w:ilvl="6" w:tplc="9AA88CCE" w:tentative="1">
      <w:start w:val="1"/>
      <w:numFmt w:val="bullet"/>
      <w:lvlText w:val=""/>
      <w:lvlJc w:val="left"/>
      <w:pPr>
        <w:tabs>
          <w:tab w:val="num" w:pos="5040"/>
        </w:tabs>
        <w:ind w:left="5040" w:hanging="360"/>
      </w:pPr>
      <w:rPr>
        <w:rFonts w:ascii="Wingdings 3" w:hAnsi="Wingdings 3" w:hint="default"/>
      </w:rPr>
    </w:lvl>
    <w:lvl w:ilvl="7" w:tplc="54CA3330" w:tentative="1">
      <w:start w:val="1"/>
      <w:numFmt w:val="bullet"/>
      <w:lvlText w:val=""/>
      <w:lvlJc w:val="left"/>
      <w:pPr>
        <w:tabs>
          <w:tab w:val="num" w:pos="5760"/>
        </w:tabs>
        <w:ind w:left="5760" w:hanging="360"/>
      </w:pPr>
      <w:rPr>
        <w:rFonts w:ascii="Wingdings 3" w:hAnsi="Wingdings 3" w:hint="default"/>
      </w:rPr>
    </w:lvl>
    <w:lvl w:ilvl="8" w:tplc="31F043E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DA91D03"/>
    <w:multiLevelType w:val="hybridMultilevel"/>
    <w:tmpl w:val="6F3476CA"/>
    <w:lvl w:ilvl="0" w:tplc="978A1FCC">
      <w:start w:val="1"/>
      <w:numFmt w:val="bullet"/>
      <w:lvlText w:val=""/>
      <w:lvlJc w:val="left"/>
      <w:pPr>
        <w:tabs>
          <w:tab w:val="num" w:pos="720"/>
        </w:tabs>
        <w:ind w:left="720" w:hanging="360"/>
      </w:pPr>
      <w:rPr>
        <w:rFonts w:ascii="Wingdings 3" w:hAnsi="Wingdings 3" w:hint="default"/>
      </w:rPr>
    </w:lvl>
    <w:lvl w:ilvl="1" w:tplc="39FE2BF6" w:tentative="1">
      <w:start w:val="1"/>
      <w:numFmt w:val="bullet"/>
      <w:lvlText w:val=""/>
      <w:lvlJc w:val="left"/>
      <w:pPr>
        <w:tabs>
          <w:tab w:val="num" w:pos="1440"/>
        </w:tabs>
        <w:ind w:left="1440" w:hanging="360"/>
      </w:pPr>
      <w:rPr>
        <w:rFonts w:ascii="Wingdings 3" w:hAnsi="Wingdings 3" w:hint="default"/>
      </w:rPr>
    </w:lvl>
    <w:lvl w:ilvl="2" w:tplc="ECC274B6" w:tentative="1">
      <w:start w:val="1"/>
      <w:numFmt w:val="bullet"/>
      <w:lvlText w:val=""/>
      <w:lvlJc w:val="left"/>
      <w:pPr>
        <w:tabs>
          <w:tab w:val="num" w:pos="2160"/>
        </w:tabs>
        <w:ind w:left="2160" w:hanging="360"/>
      </w:pPr>
      <w:rPr>
        <w:rFonts w:ascii="Wingdings 3" w:hAnsi="Wingdings 3" w:hint="default"/>
      </w:rPr>
    </w:lvl>
    <w:lvl w:ilvl="3" w:tplc="D5188340" w:tentative="1">
      <w:start w:val="1"/>
      <w:numFmt w:val="bullet"/>
      <w:lvlText w:val=""/>
      <w:lvlJc w:val="left"/>
      <w:pPr>
        <w:tabs>
          <w:tab w:val="num" w:pos="2880"/>
        </w:tabs>
        <w:ind w:left="2880" w:hanging="360"/>
      </w:pPr>
      <w:rPr>
        <w:rFonts w:ascii="Wingdings 3" w:hAnsi="Wingdings 3" w:hint="default"/>
      </w:rPr>
    </w:lvl>
    <w:lvl w:ilvl="4" w:tplc="C06206A2" w:tentative="1">
      <w:start w:val="1"/>
      <w:numFmt w:val="bullet"/>
      <w:lvlText w:val=""/>
      <w:lvlJc w:val="left"/>
      <w:pPr>
        <w:tabs>
          <w:tab w:val="num" w:pos="3600"/>
        </w:tabs>
        <w:ind w:left="3600" w:hanging="360"/>
      </w:pPr>
      <w:rPr>
        <w:rFonts w:ascii="Wingdings 3" w:hAnsi="Wingdings 3" w:hint="default"/>
      </w:rPr>
    </w:lvl>
    <w:lvl w:ilvl="5" w:tplc="F466B5D0" w:tentative="1">
      <w:start w:val="1"/>
      <w:numFmt w:val="bullet"/>
      <w:lvlText w:val=""/>
      <w:lvlJc w:val="left"/>
      <w:pPr>
        <w:tabs>
          <w:tab w:val="num" w:pos="4320"/>
        </w:tabs>
        <w:ind w:left="4320" w:hanging="360"/>
      </w:pPr>
      <w:rPr>
        <w:rFonts w:ascii="Wingdings 3" w:hAnsi="Wingdings 3" w:hint="default"/>
      </w:rPr>
    </w:lvl>
    <w:lvl w:ilvl="6" w:tplc="5ACCD4D2" w:tentative="1">
      <w:start w:val="1"/>
      <w:numFmt w:val="bullet"/>
      <w:lvlText w:val=""/>
      <w:lvlJc w:val="left"/>
      <w:pPr>
        <w:tabs>
          <w:tab w:val="num" w:pos="5040"/>
        </w:tabs>
        <w:ind w:left="5040" w:hanging="360"/>
      </w:pPr>
      <w:rPr>
        <w:rFonts w:ascii="Wingdings 3" w:hAnsi="Wingdings 3" w:hint="default"/>
      </w:rPr>
    </w:lvl>
    <w:lvl w:ilvl="7" w:tplc="02CED578" w:tentative="1">
      <w:start w:val="1"/>
      <w:numFmt w:val="bullet"/>
      <w:lvlText w:val=""/>
      <w:lvlJc w:val="left"/>
      <w:pPr>
        <w:tabs>
          <w:tab w:val="num" w:pos="5760"/>
        </w:tabs>
        <w:ind w:left="5760" w:hanging="360"/>
      </w:pPr>
      <w:rPr>
        <w:rFonts w:ascii="Wingdings 3" w:hAnsi="Wingdings 3" w:hint="default"/>
      </w:rPr>
    </w:lvl>
    <w:lvl w:ilvl="8" w:tplc="F61E8B60"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4C"/>
    <w:rsid w:val="000138CD"/>
    <w:rsid w:val="00020B49"/>
    <w:rsid w:val="00087269"/>
    <w:rsid w:val="000A77C4"/>
    <w:rsid w:val="000D7BE4"/>
    <w:rsid w:val="000E73C1"/>
    <w:rsid w:val="00130315"/>
    <w:rsid w:val="00172437"/>
    <w:rsid w:val="00183698"/>
    <w:rsid w:val="00226ECF"/>
    <w:rsid w:val="00245E3C"/>
    <w:rsid w:val="00274752"/>
    <w:rsid w:val="002E7D8C"/>
    <w:rsid w:val="00333F72"/>
    <w:rsid w:val="00362487"/>
    <w:rsid w:val="003843FB"/>
    <w:rsid w:val="003E4510"/>
    <w:rsid w:val="00422A12"/>
    <w:rsid w:val="005803D0"/>
    <w:rsid w:val="00597ADC"/>
    <w:rsid w:val="005C422E"/>
    <w:rsid w:val="005F3841"/>
    <w:rsid w:val="00601C5B"/>
    <w:rsid w:val="00636E68"/>
    <w:rsid w:val="00654EDF"/>
    <w:rsid w:val="0065555C"/>
    <w:rsid w:val="00661433"/>
    <w:rsid w:val="00762402"/>
    <w:rsid w:val="00784D4A"/>
    <w:rsid w:val="007A7700"/>
    <w:rsid w:val="007D1490"/>
    <w:rsid w:val="00834C43"/>
    <w:rsid w:val="00835D8F"/>
    <w:rsid w:val="008A0F33"/>
    <w:rsid w:val="008B082C"/>
    <w:rsid w:val="008C23E8"/>
    <w:rsid w:val="008D40EB"/>
    <w:rsid w:val="009E15DC"/>
    <w:rsid w:val="00A506F2"/>
    <w:rsid w:val="00A54B57"/>
    <w:rsid w:val="00A56C5A"/>
    <w:rsid w:val="00A57B48"/>
    <w:rsid w:val="00A97487"/>
    <w:rsid w:val="00B33DE5"/>
    <w:rsid w:val="00B65B18"/>
    <w:rsid w:val="00B9534C"/>
    <w:rsid w:val="00BC2F1A"/>
    <w:rsid w:val="00C1202C"/>
    <w:rsid w:val="00CF230C"/>
    <w:rsid w:val="00D660C4"/>
    <w:rsid w:val="00DD2198"/>
    <w:rsid w:val="00E879B2"/>
    <w:rsid w:val="00EE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2F314"/>
  <w15:docId w15:val="{69CB53C2-7232-402C-98AD-469BD2FB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73C1"/>
    <w:rPr>
      <w:rFonts w:asciiTheme="minorHAnsi" w:hAnsiTheme="minorHAnsi"/>
      <w:sz w:val="24"/>
      <w:szCs w:val="24"/>
    </w:rPr>
  </w:style>
  <w:style w:type="paragraph" w:styleId="Heading1">
    <w:name w:val="heading 1"/>
    <w:basedOn w:val="Normal"/>
    <w:next w:val="Normal"/>
    <w:qFormat/>
    <w:rsid w:val="000E73C1"/>
    <w:pPr>
      <w:outlineLvl w:val="0"/>
    </w:pPr>
    <w:rPr>
      <w:rFonts w:asciiTheme="majorHAnsi" w:hAnsiTheme="majorHAnsi"/>
      <w:b/>
      <w:sz w:val="26"/>
    </w:rPr>
  </w:style>
  <w:style w:type="paragraph" w:styleId="Heading3">
    <w:name w:val="heading 3"/>
    <w:basedOn w:val="Normal"/>
    <w:next w:val="Normal"/>
    <w:semiHidden/>
    <w:unhideWhenUsed/>
    <w:qFormat/>
    <w:rsid w:val="00087269"/>
    <w:pPr>
      <w:keepNext/>
      <w:spacing w:after="120"/>
      <w:outlineLvl w:val="2"/>
    </w:pPr>
    <w:rPr>
      <w:rFonts w:ascii="Century Gothic" w:hAnsi="Century Gothic" w:cs="Arial"/>
      <w:b/>
      <w:bCs/>
      <w:small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269"/>
    <w:rPr>
      <w:rFonts w:ascii="Century Gothic"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762402"/>
    <w:pPr>
      <w:ind w:left="720"/>
      <w:contextualSpacing/>
    </w:pPr>
  </w:style>
  <w:style w:type="paragraph" w:styleId="BalloonText">
    <w:name w:val="Balloon Text"/>
    <w:basedOn w:val="Normal"/>
    <w:link w:val="BalloonTextChar"/>
    <w:semiHidden/>
    <w:unhideWhenUsed/>
    <w:rsid w:val="00A97487"/>
    <w:rPr>
      <w:rFonts w:ascii="Segoe UI" w:hAnsi="Segoe UI" w:cs="Segoe UI"/>
      <w:sz w:val="18"/>
      <w:szCs w:val="18"/>
    </w:rPr>
  </w:style>
  <w:style w:type="character" w:customStyle="1" w:styleId="BalloonTextChar">
    <w:name w:val="Balloon Text Char"/>
    <w:basedOn w:val="DefaultParagraphFont"/>
    <w:link w:val="BalloonText"/>
    <w:semiHidden/>
    <w:rsid w:val="00A97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48091">
      <w:bodyDiv w:val="1"/>
      <w:marLeft w:val="0"/>
      <w:marRight w:val="0"/>
      <w:marTop w:val="0"/>
      <w:marBottom w:val="0"/>
      <w:divBdr>
        <w:top w:val="none" w:sz="0" w:space="0" w:color="auto"/>
        <w:left w:val="none" w:sz="0" w:space="0" w:color="auto"/>
        <w:bottom w:val="none" w:sz="0" w:space="0" w:color="auto"/>
        <w:right w:val="none" w:sz="0" w:space="0" w:color="auto"/>
      </w:divBdr>
      <w:divsChild>
        <w:div w:id="2037076111">
          <w:marLeft w:val="547"/>
          <w:marRight w:val="0"/>
          <w:marTop w:val="200"/>
          <w:marBottom w:val="0"/>
          <w:divBdr>
            <w:top w:val="none" w:sz="0" w:space="0" w:color="auto"/>
            <w:left w:val="none" w:sz="0" w:space="0" w:color="auto"/>
            <w:bottom w:val="none" w:sz="0" w:space="0" w:color="auto"/>
            <w:right w:val="none" w:sz="0" w:space="0" w:color="auto"/>
          </w:divBdr>
        </w:div>
      </w:divsChild>
    </w:div>
    <w:div w:id="983462460">
      <w:bodyDiv w:val="1"/>
      <w:marLeft w:val="0"/>
      <w:marRight w:val="0"/>
      <w:marTop w:val="0"/>
      <w:marBottom w:val="0"/>
      <w:divBdr>
        <w:top w:val="none" w:sz="0" w:space="0" w:color="auto"/>
        <w:left w:val="none" w:sz="0" w:space="0" w:color="auto"/>
        <w:bottom w:val="none" w:sz="0" w:space="0" w:color="auto"/>
        <w:right w:val="none" w:sz="0" w:space="0" w:color="auto"/>
      </w:divBdr>
      <w:divsChild>
        <w:div w:id="1968899501">
          <w:marLeft w:val="547"/>
          <w:marRight w:val="0"/>
          <w:marTop w:val="200"/>
          <w:marBottom w:val="0"/>
          <w:divBdr>
            <w:top w:val="none" w:sz="0" w:space="0" w:color="auto"/>
            <w:left w:val="none" w:sz="0" w:space="0" w:color="auto"/>
            <w:bottom w:val="none" w:sz="0" w:space="0" w:color="auto"/>
            <w:right w:val="none" w:sz="0" w:space="0" w:color="auto"/>
          </w:divBdr>
        </w:div>
      </w:divsChild>
    </w:div>
    <w:div w:id="1855073556">
      <w:bodyDiv w:val="1"/>
      <w:marLeft w:val="0"/>
      <w:marRight w:val="0"/>
      <w:marTop w:val="0"/>
      <w:marBottom w:val="0"/>
      <w:divBdr>
        <w:top w:val="none" w:sz="0" w:space="0" w:color="auto"/>
        <w:left w:val="none" w:sz="0" w:space="0" w:color="auto"/>
        <w:bottom w:val="none" w:sz="0" w:space="0" w:color="auto"/>
        <w:right w:val="none" w:sz="0" w:space="0" w:color="auto"/>
      </w:divBdr>
      <w:divsChild>
        <w:div w:id="201788138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198BE1B-16AF-4DEC-B352-82C31755A3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Words>
  <Characters>220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Patient progress notes</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progress notes</dc:title>
  <dc:creator>Brown, Jasmine</dc:creator>
  <cp:keywords/>
  <cp:lastModifiedBy>Brown, Jasmine</cp:lastModifiedBy>
  <cp:revision>5</cp:revision>
  <cp:lastPrinted>2018-11-05T13:38:00Z</cp:lastPrinted>
  <dcterms:created xsi:type="dcterms:W3CDTF">2018-11-09T22:28:00Z</dcterms:created>
  <dcterms:modified xsi:type="dcterms:W3CDTF">2018-11-09T22:31:00Z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TC010234041033</vt:lpwstr>
  </property>
</Properties>
</file>